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A7BF" w14:textId="710BB43B" w:rsidR="005C00F0" w:rsidRPr="005C00F0" w:rsidRDefault="005C00F0" w:rsidP="005C00F0">
      <w:pPr>
        <w:jc w:val="center"/>
        <w:rPr>
          <w:b/>
          <w:bCs/>
          <w:sz w:val="28"/>
          <w:szCs w:val="28"/>
        </w:rPr>
      </w:pPr>
      <w:r w:rsidRPr="005C00F0">
        <w:rPr>
          <w:b/>
          <w:bCs/>
          <w:sz w:val="28"/>
          <w:szCs w:val="28"/>
        </w:rPr>
        <w:t>TAMEKA FRYER BROWN</w:t>
      </w:r>
    </w:p>
    <w:p w14:paraId="690E2561" w14:textId="3E3BB68F" w:rsidR="005C00F0" w:rsidRPr="005C00F0" w:rsidRDefault="005C00F0" w:rsidP="005C00F0">
      <w:pPr>
        <w:jc w:val="center"/>
        <w:rPr>
          <w:b/>
          <w:bCs/>
          <w:sz w:val="24"/>
          <w:szCs w:val="24"/>
        </w:rPr>
      </w:pPr>
      <w:r w:rsidRPr="005C00F0">
        <w:rPr>
          <w:b/>
          <w:bCs/>
          <w:sz w:val="24"/>
          <w:szCs w:val="24"/>
        </w:rPr>
        <w:t>SHORT BIO TEXT</w:t>
      </w:r>
    </w:p>
    <w:p w14:paraId="3FAF1246" w14:textId="103F0EB3" w:rsidR="005C00F0" w:rsidRDefault="005C00F0">
      <w:pPr>
        <w:rPr>
          <w:b/>
          <w:bCs/>
        </w:rPr>
      </w:pPr>
    </w:p>
    <w:p w14:paraId="092283E6" w14:textId="1CB74E10" w:rsidR="005C00F0" w:rsidRDefault="005C00F0" w:rsidP="005C00F0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03133202" wp14:editId="44E671E0">
            <wp:extent cx="1911927" cy="25505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255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5A146" w14:textId="77777777" w:rsidR="005C00F0" w:rsidRDefault="005C00F0">
      <w:pPr>
        <w:rPr>
          <w:b/>
          <w:bCs/>
          <w:noProof/>
        </w:rPr>
      </w:pPr>
    </w:p>
    <w:p w14:paraId="05E4BFD0" w14:textId="0F52677A" w:rsidR="009D7403" w:rsidRDefault="009D7403">
      <w:pPr>
        <w:rPr>
          <w:sz w:val="24"/>
          <w:szCs w:val="24"/>
        </w:rPr>
      </w:pPr>
      <w:r w:rsidRPr="009D7403">
        <w:rPr>
          <w:sz w:val="24"/>
          <w:szCs w:val="24"/>
        </w:rPr>
        <w:t>Tameka Fryer Brown</w:t>
      </w:r>
      <w:r w:rsidR="00A16D4B" w:rsidRPr="009D7403">
        <w:rPr>
          <w:sz w:val="24"/>
          <w:szCs w:val="24"/>
        </w:rPr>
        <w:t> is an award-winning picture book author. Her titles include AROUND OUR WAY ON NEIGHBORS’ DAY</w:t>
      </w:r>
      <w:r>
        <w:rPr>
          <w:sz w:val="24"/>
          <w:szCs w:val="24"/>
        </w:rPr>
        <w:t xml:space="preserve"> (Abrams)</w:t>
      </w:r>
      <w:r w:rsidRPr="009D7403">
        <w:rPr>
          <w:sz w:val="24"/>
          <w:szCs w:val="24"/>
        </w:rPr>
        <w:t xml:space="preserve">, </w:t>
      </w:r>
      <w:r w:rsidR="00A16D4B" w:rsidRPr="009D7403">
        <w:rPr>
          <w:sz w:val="24"/>
          <w:szCs w:val="24"/>
        </w:rPr>
        <w:t>MY COLD PLUM LEMON PIE BLUESY MOOD</w:t>
      </w:r>
      <w:r>
        <w:rPr>
          <w:sz w:val="24"/>
          <w:szCs w:val="24"/>
        </w:rPr>
        <w:t xml:space="preserve"> (Viking/PRH)</w:t>
      </w:r>
      <w:r w:rsidRPr="009D7403">
        <w:rPr>
          <w:sz w:val="24"/>
          <w:szCs w:val="24"/>
        </w:rPr>
        <w:t>, and BROWN BABY LULLABY (</w:t>
      </w:r>
      <w:r>
        <w:rPr>
          <w:sz w:val="24"/>
          <w:szCs w:val="24"/>
        </w:rPr>
        <w:t>FSG/Macmillan)</w:t>
      </w:r>
      <w:r w:rsidRPr="009D7403">
        <w:rPr>
          <w:sz w:val="24"/>
          <w:szCs w:val="24"/>
        </w:rPr>
        <w:t xml:space="preserve">. </w:t>
      </w:r>
      <w:r w:rsidR="00A16D4B" w:rsidRPr="009D7403">
        <w:rPr>
          <w:sz w:val="24"/>
          <w:szCs w:val="24"/>
        </w:rPr>
        <w:t xml:space="preserve">Her work is also featured in the </w:t>
      </w:r>
      <w:r w:rsidR="005C00F0" w:rsidRPr="009D7403">
        <w:rPr>
          <w:sz w:val="24"/>
          <w:szCs w:val="24"/>
        </w:rPr>
        <w:t>much-heralded</w:t>
      </w:r>
      <w:r w:rsidR="00A16D4B" w:rsidRPr="009D7403">
        <w:rPr>
          <w:sz w:val="24"/>
          <w:szCs w:val="24"/>
        </w:rPr>
        <w:t xml:space="preserve"> anthology, WE RISE, WE RESIST, WE RAISE OUR VOICES</w:t>
      </w:r>
      <w:r>
        <w:rPr>
          <w:sz w:val="24"/>
          <w:szCs w:val="24"/>
        </w:rPr>
        <w:t xml:space="preserve"> (Crown/PRH &amp; Just Us Books)</w:t>
      </w:r>
      <w:r w:rsidR="00A16D4B" w:rsidRPr="009D7403">
        <w:rPr>
          <w:sz w:val="24"/>
          <w:szCs w:val="24"/>
        </w:rPr>
        <w:t>. </w:t>
      </w:r>
    </w:p>
    <w:p w14:paraId="1A21B848" w14:textId="536EB727" w:rsidR="00A16D4B" w:rsidRPr="003F7C06" w:rsidRDefault="00A16D4B">
      <w:pPr>
        <w:rPr>
          <w:sz w:val="24"/>
          <w:szCs w:val="24"/>
        </w:rPr>
      </w:pPr>
      <w:r w:rsidRPr="009D7403">
        <w:rPr>
          <w:sz w:val="24"/>
          <w:szCs w:val="24"/>
        </w:rPr>
        <w:t>Brown’s forthcoming picture books</w:t>
      </w:r>
      <w:r w:rsidR="009D7403" w:rsidRPr="009D7403">
        <w:rPr>
          <w:sz w:val="24"/>
          <w:szCs w:val="24"/>
        </w:rPr>
        <w:t xml:space="preserve"> </w:t>
      </w:r>
      <w:r w:rsidR="009D2BCE">
        <w:rPr>
          <w:sz w:val="24"/>
          <w:szCs w:val="24"/>
        </w:rPr>
        <w:t>are</w:t>
      </w:r>
      <w:r w:rsidR="009D7403" w:rsidRPr="009D7403">
        <w:rPr>
          <w:sz w:val="24"/>
          <w:szCs w:val="24"/>
        </w:rPr>
        <w:t xml:space="preserve"> </w:t>
      </w:r>
      <w:r w:rsidRPr="009D7403">
        <w:rPr>
          <w:sz w:val="24"/>
          <w:szCs w:val="24"/>
        </w:rPr>
        <w:t>TWELVE DINGING DOORBELLS</w:t>
      </w:r>
      <w:r w:rsidR="009D7403">
        <w:rPr>
          <w:sz w:val="24"/>
          <w:szCs w:val="24"/>
        </w:rPr>
        <w:t xml:space="preserve"> (Kokila/PRH, 2022), SHIRLEY CHISHOLM: NOT DONE YET (Millbrook Press/Lerner, 2022), and THAT FLAG (HarperCollins, 2023)</w:t>
      </w:r>
      <w:r w:rsidRPr="003F7C06">
        <w:rPr>
          <w:sz w:val="24"/>
          <w:szCs w:val="24"/>
        </w:rPr>
        <w:t xml:space="preserve">. To learn more about Tameka Fryer Brown, visit </w:t>
      </w:r>
      <w:hyperlink r:id="rId5" w:tgtFrame="_blank" w:history="1">
        <w:r w:rsidRPr="003F7C06">
          <w:rPr>
            <w:rStyle w:val="Hyperlink"/>
            <w:sz w:val="24"/>
            <w:szCs w:val="24"/>
          </w:rPr>
          <w:t>tamekafryerbrown.com</w:t>
        </w:r>
      </w:hyperlink>
      <w:r w:rsidRPr="003F7C06">
        <w:rPr>
          <w:sz w:val="24"/>
          <w:szCs w:val="24"/>
        </w:rPr>
        <w:t>.</w:t>
      </w:r>
    </w:p>
    <w:sectPr w:rsidR="00A16D4B" w:rsidRPr="003F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B"/>
    <w:rsid w:val="00123BB1"/>
    <w:rsid w:val="003F7C06"/>
    <w:rsid w:val="005C00F0"/>
    <w:rsid w:val="009D2BCE"/>
    <w:rsid w:val="009D7403"/>
    <w:rsid w:val="00A16D4B"/>
    <w:rsid w:val="00A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CC01"/>
  <w15:chartTrackingRefBased/>
  <w15:docId w15:val="{99577029-7BC1-409D-92A1-A69B90A3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mekafryerbrow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Brown</dc:creator>
  <cp:keywords/>
  <dc:description/>
  <cp:lastModifiedBy>Tameka Brown</cp:lastModifiedBy>
  <cp:revision>3</cp:revision>
  <dcterms:created xsi:type="dcterms:W3CDTF">2021-02-08T15:56:00Z</dcterms:created>
  <dcterms:modified xsi:type="dcterms:W3CDTF">2021-02-08T16:17:00Z</dcterms:modified>
</cp:coreProperties>
</file>